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</w:t>
      </w:r>
    </w:p>
    <w:p>
      <w:pPr>
        <w:spacing w:line="276" w:lineRule="auto"/>
        <w:jc w:val="center"/>
        <w:rPr>
          <w:rFonts w:hint="eastAsia" w:ascii="宋体" w:hAnsi="宋体"/>
          <w:b/>
          <w:bCs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sz w:val="36"/>
          <w:szCs w:val="36"/>
          <w:lang w:val="zh-CN"/>
        </w:rPr>
        <w:t>全自动组织脱水机参数</w:t>
      </w:r>
    </w:p>
    <w:p>
      <w:pPr>
        <w:spacing w:line="276" w:lineRule="auto"/>
        <w:jc w:val="both"/>
        <w:rPr>
          <w:rFonts w:ascii="宋体" w:hAnsi="宋体"/>
          <w:b/>
          <w:sz w:val="30"/>
          <w:szCs w:val="30"/>
          <w:lang w:val="zh-CN"/>
        </w:rPr>
      </w:pPr>
      <w:r>
        <w:rPr>
          <w:rFonts w:hint="eastAsia" w:ascii="宋体" w:hAnsi="宋体"/>
          <w:b/>
          <w:bCs/>
          <w:sz w:val="36"/>
          <w:szCs w:val="36"/>
          <w:lang w:val="zh-CN"/>
        </w:rPr>
        <w:t>数量：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工作和静止处于全密闭状态，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组织处理箱全部采用不锈钢制造，可存放6.8L试剂，三级排放系统。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采用便于观察的彩色触摸屏，中文界面，操作简单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电脑控制系统灵敏可靠，备有8套用户程序。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液路和气路控制系统灵敏可靠，可完全抽空试剂瓶内的液体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具有意外加热失控的超温保护功能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有断电保护功能，断电后重新来电仪器能自动从断点按序工作。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每次可处理300个组织标本。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处理标本时可以选择加温、加压、真空、等压等模式，具有对所处理的标本达到优质的保证系统。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1675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EAF"/>
    <w:rsid w:val="00081553"/>
    <w:rsid w:val="001C5EAF"/>
    <w:rsid w:val="001F3A8B"/>
    <w:rsid w:val="00293ADB"/>
    <w:rsid w:val="002D5504"/>
    <w:rsid w:val="003500AA"/>
    <w:rsid w:val="00683684"/>
    <w:rsid w:val="006A73FA"/>
    <w:rsid w:val="006F0774"/>
    <w:rsid w:val="00792806"/>
    <w:rsid w:val="00870427"/>
    <w:rsid w:val="00881C89"/>
    <w:rsid w:val="009F6BBD"/>
    <w:rsid w:val="00A33623"/>
    <w:rsid w:val="00AD6ECF"/>
    <w:rsid w:val="00AF1BEF"/>
    <w:rsid w:val="00D923BF"/>
    <w:rsid w:val="00F70F68"/>
    <w:rsid w:val="2EE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25</TotalTime>
  <ScaleCrop>false</ScaleCrop>
  <LinksUpToDate>false</LinksUpToDate>
  <CharactersWithSpaces>254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2019-07-09T06:58:00Z</dcterms:created>
  <dc:creator>pc</dc:creator>
  <cp:lastModifiedBy>Administrator</cp:lastModifiedBy>
  <dcterms:modified xsi:type="dcterms:W3CDTF">2019-07-16T00:28:06Z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