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/>
          <w:color w:val="000000"/>
          <w:sz w:val="36"/>
          <w:szCs w:val="36"/>
          <w:lang w:eastAsia="zh-CN"/>
        </w:rPr>
        <w:t>车辆运输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服务</w:t>
      </w:r>
      <w:r>
        <w:rPr>
          <w:rFonts w:hint="eastAsia" w:ascii="宋体" w:hAnsi="宋体" w:eastAsia="宋体"/>
          <w:color w:val="000000"/>
          <w:sz w:val="36"/>
          <w:szCs w:val="36"/>
          <w:lang w:eastAsia="zh-CN"/>
        </w:rPr>
        <w:t>要求</w:t>
      </w:r>
    </w:p>
    <w:p>
      <w:pPr>
        <w:spacing w:line="500" w:lineRule="exact"/>
        <w:ind w:firstLine="560" w:firstLineChars="200"/>
        <w:rPr>
          <w:rFonts w:ascii="宋体" w:hAnsi="宋体" w:eastAsia="宋体"/>
          <w:color w:val="000000"/>
          <w:sz w:val="28"/>
          <w:szCs w:val="24"/>
        </w:rPr>
      </w:pPr>
      <w:r>
        <w:rPr>
          <w:rFonts w:hint="eastAsia" w:ascii="宋体" w:hAnsi="宋体" w:eastAsia="宋体"/>
          <w:color w:val="000000"/>
          <w:sz w:val="28"/>
          <w:szCs w:val="24"/>
          <w:lang w:eastAsia="zh-CN"/>
        </w:rPr>
        <w:t>一</w:t>
      </w:r>
      <w:r>
        <w:rPr>
          <w:rFonts w:hint="eastAsia" w:ascii="宋体" w:hAnsi="宋体" w:eastAsia="宋体"/>
          <w:color w:val="000000"/>
          <w:sz w:val="28"/>
          <w:szCs w:val="24"/>
        </w:rPr>
        <w:t>、具备下列条件：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eastAsia="zh-CN"/>
        </w:rPr>
      </w:pPr>
      <w:r>
        <w:rPr>
          <w:rFonts w:ascii="宋体" w:hAnsi="宋体" w:eastAsia="宋体"/>
          <w:color w:val="000000"/>
          <w:sz w:val="28"/>
          <w:szCs w:val="24"/>
        </w:rPr>
        <w:t>1</w:t>
      </w:r>
      <w:r>
        <w:rPr>
          <w:rFonts w:hint="eastAsia" w:ascii="宋体" w:hAnsi="宋体" w:eastAsia="宋体"/>
          <w:color w:val="000000"/>
          <w:sz w:val="28"/>
          <w:szCs w:val="24"/>
        </w:rPr>
        <w:t>、具有独立承担民事责任的能力；</w:t>
      </w:r>
      <w:r>
        <w:rPr>
          <w:rFonts w:ascii="宋体" w:hAnsi="宋体" w:eastAsia="宋体"/>
          <w:color w:val="000000"/>
          <w:sz w:val="28"/>
          <w:szCs w:val="24"/>
        </w:rPr>
        <w:t xml:space="preserve"> 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eastAsia="zh-CN"/>
        </w:rPr>
      </w:pPr>
      <w:r>
        <w:rPr>
          <w:rFonts w:ascii="宋体" w:hAnsi="宋体" w:eastAsia="宋体"/>
          <w:color w:val="000000"/>
          <w:sz w:val="28"/>
          <w:szCs w:val="24"/>
        </w:rPr>
        <w:t>2</w:t>
      </w:r>
      <w:r>
        <w:rPr>
          <w:rFonts w:hint="eastAsia" w:ascii="宋体" w:hAnsi="宋体" w:eastAsia="宋体"/>
          <w:color w:val="000000"/>
          <w:sz w:val="28"/>
          <w:szCs w:val="24"/>
        </w:rPr>
        <w:t>、具有良好的商业信誉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；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eastAsia="zh-CN"/>
        </w:rPr>
      </w:pPr>
      <w:r>
        <w:rPr>
          <w:rFonts w:ascii="宋体" w:hAnsi="宋体" w:eastAsia="宋体"/>
          <w:color w:val="000000"/>
          <w:sz w:val="28"/>
          <w:szCs w:val="24"/>
        </w:rPr>
        <w:t>3</w:t>
      </w:r>
      <w:r>
        <w:rPr>
          <w:rFonts w:hint="eastAsia" w:ascii="宋体" w:hAnsi="宋体" w:eastAsia="宋体"/>
          <w:color w:val="000000"/>
          <w:sz w:val="28"/>
          <w:szCs w:val="24"/>
        </w:rPr>
        <w:t>、具有履行合同所必需的设备和专业技术能力；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eastAsia="zh-CN"/>
        </w:rPr>
      </w:pPr>
      <w:r>
        <w:rPr>
          <w:rFonts w:ascii="宋体" w:hAnsi="宋体" w:eastAsia="宋体"/>
          <w:color w:val="000000"/>
          <w:sz w:val="28"/>
          <w:szCs w:val="24"/>
        </w:rPr>
        <w:t>4</w:t>
      </w:r>
      <w:r>
        <w:rPr>
          <w:rFonts w:hint="eastAsia" w:ascii="宋体" w:hAnsi="宋体" w:eastAsia="宋体"/>
          <w:color w:val="000000"/>
          <w:sz w:val="28"/>
          <w:szCs w:val="24"/>
        </w:rPr>
        <w:t>、有依法缴纳税收和社会保障资金的良好记录；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eastAsia="zh-CN"/>
        </w:rPr>
      </w:pPr>
      <w:r>
        <w:rPr>
          <w:rFonts w:ascii="宋体" w:hAnsi="宋体" w:eastAsia="宋体"/>
          <w:color w:val="000000"/>
          <w:sz w:val="28"/>
          <w:szCs w:val="24"/>
        </w:rPr>
        <w:t>5</w:t>
      </w:r>
      <w:r>
        <w:rPr>
          <w:rFonts w:hint="eastAsia" w:ascii="宋体" w:hAnsi="宋体" w:eastAsia="宋体"/>
          <w:color w:val="000000"/>
          <w:sz w:val="28"/>
          <w:szCs w:val="24"/>
        </w:rPr>
        <w:t>、参加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经营</w:t>
      </w:r>
      <w:r>
        <w:rPr>
          <w:rFonts w:hint="eastAsia" w:ascii="宋体" w:hAnsi="宋体" w:eastAsia="宋体"/>
          <w:color w:val="000000"/>
          <w:sz w:val="28"/>
          <w:szCs w:val="24"/>
        </w:rPr>
        <w:t>活动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两</w:t>
      </w:r>
      <w:r>
        <w:rPr>
          <w:rFonts w:hint="eastAsia" w:ascii="宋体" w:hAnsi="宋体" w:eastAsia="宋体"/>
          <w:color w:val="000000"/>
          <w:sz w:val="28"/>
          <w:szCs w:val="24"/>
        </w:rPr>
        <w:t>年内没有重大违法记录；</w:t>
      </w:r>
    </w:p>
    <w:p>
      <w:pPr>
        <w:spacing w:line="500" w:lineRule="exact"/>
        <w:ind w:firstLine="560" w:firstLineChars="200"/>
        <w:rPr>
          <w:rFonts w:ascii="宋体" w:hAnsi="宋体" w:eastAsia="宋体"/>
          <w:color w:val="000000"/>
          <w:sz w:val="28"/>
          <w:szCs w:val="24"/>
        </w:rPr>
      </w:pPr>
      <w:r>
        <w:rPr>
          <w:rFonts w:ascii="宋体" w:hAnsi="宋体" w:eastAsia="宋体"/>
          <w:color w:val="000000"/>
          <w:sz w:val="28"/>
          <w:szCs w:val="24"/>
        </w:rPr>
        <w:t>6</w:t>
      </w:r>
      <w:r>
        <w:rPr>
          <w:rFonts w:hint="eastAsia" w:ascii="宋体" w:hAnsi="宋体" w:eastAsia="宋体"/>
          <w:color w:val="000000"/>
          <w:sz w:val="28"/>
          <w:szCs w:val="24"/>
        </w:rPr>
        <w:t>、法律、行政法规规定的其他条件；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4"/>
          <w:lang w:eastAsia="zh-CN"/>
        </w:rPr>
        <w:t>二</w:t>
      </w:r>
      <w:r>
        <w:rPr>
          <w:rFonts w:hint="eastAsia" w:ascii="宋体" w:hAnsi="宋体" w:eastAsia="宋体"/>
          <w:color w:val="000000"/>
          <w:sz w:val="28"/>
          <w:szCs w:val="24"/>
        </w:rPr>
        <w:t>、特殊资格要求：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4"/>
          <w:lang w:val="en-US" w:eastAsia="zh-CN"/>
        </w:rPr>
        <w:t>1、</w:t>
      </w:r>
      <w:r>
        <w:rPr>
          <w:rFonts w:hint="eastAsia" w:ascii="宋体" w:hAnsi="宋体" w:eastAsia="宋体"/>
          <w:color w:val="000000"/>
          <w:sz w:val="28"/>
          <w:szCs w:val="24"/>
          <w:lang w:eastAsia="zh-CN"/>
        </w:rPr>
        <w:t>运输车辆</w:t>
      </w:r>
      <w:r>
        <w:rPr>
          <w:rFonts w:hint="eastAsia" w:ascii="宋体" w:hAnsi="宋体" w:eastAsia="宋体"/>
          <w:color w:val="000000"/>
          <w:sz w:val="28"/>
          <w:szCs w:val="24"/>
        </w:rPr>
        <w:t>具备</w:t>
      </w:r>
      <w:r>
        <w:rPr>
          <w:rFonts w:ascii="宋体" w:hAnsi="宋体" w:eastAsia="宋体"/>
          <w:color w:val="000000"/>
          <w:sz w:val="28"/>
          <w:szCs w:val="24"/>
        </w:rPr>
        <w:t>工商局注册</w:t>
      </w:r>
      <w:r>
        <w:rPr>
          <w:rFonts w:hint="eastAsia" w:ascii="宋体" w:hAnsi="宋体" w:eastAsia="宋体"/>
          <w:color w:val="000000"/>
          <w:sz w:val="28"/>
          <w:szCs w:val="24"/>
        </w:rPr>
        <w:t>的正常存续</w:t>
      </w:r>
      <w:r>
        <w:rPr>
          <w:rFonts w:ascii="宋体" w:hAnsi="宋体" w:eastAsia="宋体"/>
          <w:color w:val="000000"/>
          <w:sz w:val="28"/>
          <w:szCs w:val="24"/>
        </w:rPr>
        <w:t>营业执照</w:t>
      </w:r>
      <w:r>
        <w:rPr>
          <w:rFonts w:hint="eastAsia" w:ascii="宋体" w:hAnsi="宋体" w:eastAsia="宋体"/>
          <w:color w:val="000000"/>
          <w:sz w:val="28"/>
          <w:szCs w:val="24"/>
        </w:rPr>
        <w:t>以及</w:t>
      </w:r>
      <w:r>
        <w:rPr>
          <w:rFonts w:ascii="宋体" w:hAnsi="宋体" w:eastAsia="宋体"/>
          <w:color w:val="000000"/>
          <w:sz w:val="28"/>
          <w:szCs w:val="24"/>
        </w:rPr>
        <w:t>合法</w:t>
      </w:r>
      <w:r>
        <w:rPr>
          <w:rFonts w:hint="eastAsia" w:ascii="宋体" w:hAnsi="宋体" w:eastAsia="宋体"/>
          <w:color w:val="000000"/>
          <w:sz w:val="28"/>
          <w:szCs w:val="24"/>
        </w:rPr>
        <w:t>有效的</w:t>
      </w:r>
      <w:r>
        <w:rPr>
          <w:rFonts w:ascii="宋体" w:hAnsi="宋体" w:eastAsia="宋体"/>
          <w:color w:val="000000"/>
          <w:sz w:val="28"/>
          <w:szCs w:val="24"/>
        </w:rPr>
        <w:t>《道路运输经营许可证》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lang w:eastAsia="zh-CN"/>
        </w:rPr>
      </w:pPr>
      <w:r>
        <w:rPr>
          <w:rFonts w:hint="eastAsia" w:ascii="宋体" w:hAnsi="宋体"/>
          <w:color w:val="000000"/>
          <w:sz w:val="28"/>
          <w:szCs w:val="24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28"/>
          <w:szCs w:val="24"/>
        </w:rPr>
        <w:t>驾驶员固定一人并持有</w:t>
      </w:r>
      <w:r>
        <w:rPr>
          <w:rFonts w:ascii="宋体" w:hAnsi="宋体" w:eastAsia="宋体"/>
          <w:color w:val="000000"/>
          <w:sz w:val="28"/>
          <w:szCs w:val="24"/>
        </w:rPr>
        <w:t>A2驾照，</w:t>
      </w:r>
      <w:r>
        <w:rPr>
          <w:rFonts w:hint="eastAsia" w:ascii="宋体" w:hAnsi="宋体" w:eastAsia="宋体"/>
          <w:color w:val="000000"/>
          <w:sz w:val="28"/>
          <w:szCs w:val="24"/>
        </w:rPr>
        <w:t>有</w:t>
      </w:r>
      <w:r>
        <w:rPr>
          <w:rFonts w:ascii="宋体" w:hAnsi="宋体" w:eastAsia="宋体"/>
          <w:color w:val="000000"/>
          <w:sz w:val="28"/>
          <w:szCs w:val="24"/>
        </w:rPr>
        <w:t>2年以上驾龄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ascii="宋体" w:hAnsi="宋体" w:eastAsia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lang w:val="en-US" w:eastAsia="zh-CN"/>
        </w:rPr>
        <w:t>3、</w:t>
      </w:r>
      <w:r>
        <w:rPr>
          <w:rFonts w:hint="eastAsia" w:ascii="宋体" w:hAnsi="宋体" w:eastAsia="宋体"/>
          <w:color w:val="000000"/>
          <w:sz w:val="28"/>
          <w:szCs w:val="24"/>
        </w:rPr>
        <w:t>车辆应投保运输类货物保险，并向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医院</w:t>
      </w:r>
      <w:r>
        <w:rPr>
          <w:rFonts w:hint="eastAsia" w:ascii="宋体" w:hAnsi="宋体" w:eastAsia="宋体"/>
          <w:color w:val="000000"/>
          <w:sz w:val="28"/>
          <w:szCs w:val="24"/>
        </w:rPr>
        <w:t>提交上述公司运营资质和车辆、人员的证照复印件，并保证真实、合法、有效。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4"/>
          <w:lang w:eastAsia="zh-CN"/>
        </w:rPr>
      </w:pPr>
      <w:r>
        <w:rPr>
          <w:rFonts w:hint="eastAsia" w:ascii="宋体" w:hAnsi="宋体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8"/>
          <w:szCs w:val="24"/>
        </w:rPr>
        <w:t>、</w:t>
      </w:r>
      <w:r>
        <w:rPr>
          <w:rFonts w:hint="eastAsia" w:ascii="宋体" w:hAnsi="宋体" w:eastAsia="宋体"/>
          <w:color w:val="000000"/>
          <w:sz w:val="28"/>
          <w:szCs w:val="24"/>
          <w:lang w:eastAsia="zh-CN"/>
        </w:rPr>
        <w:t>投标方</w:t>
      </w:r>
      <w:r>
        <w:rPr>
          <w:rFonts w:hint="eastAsia" w:ascii="宋体" w:hAnsi="宋体" w:eastAsia="宋体"/>
          <w:color w:val="000000"/>
          <w:sz w:val="28"/>
          <w:szCs w:val="24"/>
        </w:rPr>
        <w:t>应提供</w:t>
      </w:r>
      <w:r>
        <w:rPr>
          <w:rFonts w:ascii="宋体" w:hAnsi="宋体" w:eastAsia="宋体"/>
          <w:color w:val="000000"/>
          <w:sz w:val="28"/>
          <w:szCs w:val="24"/>
        </w:rPr>
        <w:t>车况良好</w:t>
      </w:r>
      <w:r>
        <w:rPr>
          <w:rFonts w:hint="eastAsia" w:ascii="宋体" w:hAnsi="宋体" w:eastAsia="宋体"/>
          <w:color w:val="000000"/>
          <w:sz w:val="28"/>
          <w:szCs w:val="24"/>
        </w:rPr>
        <w:t>的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两</w:t>
      </w:r>
      <w:r>
        <w:rPr>
          <w:rFonts w:ascii="宋体" w:hAnsi="宋体" w:eastAsia="宋体"/>
          <w:color w:val="000000"/>
          <w:sz w:val="28"/>
          <w:szCs w:val="24"/>
        </w:rPr>
        <w:t>吨箱货</w:t>
      </w:r>
      <w:r>
        <w:rPr>
          <w:rFonts w:hint="eastAsia" w:ascii="宋体" w:hAnsi="宋体" w:eastAsia="宋体"/>
          <w:color w:val="000000"/>
          <w:sz w:val="28"/>
          <w:szCs w:val="24"/>
        </w:rPr>
        <w:t>进行运输使用</w:t>
      </w:r>
      <w:r>
        <w:rPr>
          <w:rFonts w:hint="eastAsia" w:ascii="宋体" w:hAnsi="宋体"/>
          <w:color w:val="000000"/>
          <w:sz w:val="28"/>
          <w:szCs w:val="24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szCs w:val="24"/>
          <w:lang w:val="en-US" w:eastAsia="zh-CN"/>
        </w:rPr>
        <w:t>、</w:t>
      </w:r>
      <w:r>
        <w:rPr>
          <w:rFonts w:hint="eastAsia" w:ascii="宋体" w:hAnsi="宋体" w:eastAsia="宋体"/>
          <w:color w:val="000000"/>
          <w:sz w:val="28"/>
          <w:szCs w:val="24"/>
        </w:rPr>
        <w:t>油费、车辆交强险、第三方责任险，车辆维修保养全部费用由</w:t>
      </w:r>
      <w:r>
        <w:rPr>
          <w:rFonts w:hint="eastAsia" w:ascii="宋体" w:hAnsi="宋体" w:eastAsia="宋体"/>
          <w:color w:val="000000"/>
          <w:sz w:val="28"/>
          <w:szCs w:val="24"/>
          <w:lang w:eastAsia="zh-CN"/>
        </w:rPr>
        <w:t>投标方</w:t>
      </w:r>
      <w:r>
        <w:rPr>
          <w:rFonts w:hint="eastAsia" w:ascii="宋体" w:hAnsi="宋体" w:eastAsia="宋体"/>
          <w:color w:val="000000"/>
          <w:sz w:val="28"/>
          <w:szCs w:val="24"/>
        </w:rPr>
        <w:t>承担。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GYyYzNiYTUwMDU4ZTU3NjI4NGY5ODk2MTcxOWMifQ=="/>
  </w:docVars>
  <w:rsids>
    <w:rsidRoot w:val="00000000"/>
    <w:rsid w:val="33A84F13"/>
    <w:rsid w:val="36BC178A"/>
    <w:rsid w:val="3837515E"/>
    <w:rsid w:val="41261FBC"/>
    <w:rsid w:val="4127568E"/>
    <w:rsid w:val="483A1140"/>
    <w:rsid w:val="54146BAD"/>
    <w:rsid w:val="55C776C9"/>
    <w:rsid w:val="7CA077A4"/>
    <w:rsid w:val="7FB90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2023-11-15T06:23:53Z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ED5DFCE301FB44D988B7B80E717EEA34_13</vt:lpwstr>
  </property>
</Properties>
</file>