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2200" w:firstLineChars="500"/>
        <w:jc w:val="both"/>
        <w:rPr>
          <w:rFonts w:hint="default" w:asciiTheme="minorHAnsi" w:hAnsiTheme="minorHAnsi" w:eastAsiaTheme="minorEastAsia" w:cstheme="minorBidi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cstheme="minorBidi"/>
          <w:sz w:val="44"/>
          <w:szCs w:val="44"/>
          <w:lang w:val="en-US" w:eastAsia="zh-CN"/>
        </w:rPr>
        <w:t>设备参数及要求</w:t>
      </w:r>
    </w:p>
    <w:p>
      <w:pPr>
        <w:spacing w:line="440" w:lineRule="exact"/>
        <w:ind w:firstLine="200"/>
        <w:jc w:val="center"/>
        <w:rPr>
          <w:rFonts w:hint="eastAsia" w:ascii="宋体" w:hAnsi="宋体" w:eastAsia="宋体"/>
          <w:b/>
          <w:bCs/>
          <w:color w:val="000000"/>
          <w:sz w:val="26"/>
        </w:rPr>
      </w:pPr>
    </w:p>
    <w:tbl>
      <w:tblPr>
        <w:tblStyle w:val="4"/>
        <w:tblW w:w="7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3"/>
        <w:gridCol w:w="870"/>
        <w:gridCol w:w="3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台数</w:t>
            </w:r>
          </w:p>
        </w:tc>
        <w:tc>
          <w:tcPr>
            <w:tcW w:w="3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产品要求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步行训练器（蟋蟀） 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4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315" w:hanging="420" w:hangingChars="15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配置丰富--胸部支撑、骨盆支撑、骨盆束带及分腿器等附件的使用可以矫正患者行走时的生物力线；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315" w:hanging="420" w:hangingChars="150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前轮可定向，后轮有制动、阻力调节及防倒退装置，若患者自身控制较弱，可对上述装置进行调整，确保患者行走的稳定性和安全性。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脑超声治疗仪（台式）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Arial" w:hAnsi="Arial"/>
                <w:b w:val="0"/>
                <w:bCs/>
                <w:sz w:val="28"/>
                <w:szCs w:val="28"/>
              </w:rPr>
              <w:t>该设备具有下述功能：超声辐射治疗；神经肌肉电刺激治疗；激光辐照治疗。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听觉统合治疗仪 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4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选用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IC智能控制模块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440" w:lineRule="atLeast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可选配声场输出</w:t>
            </w:r>
          </w:p>
          <w:p>
            <w:pPr>
              <w:widowControl/>
              <w:spacing w:line="440" w:lineRule="atLeast"/>
              <w:jc w:val="lef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智能管理系统，有效控制管理。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上肢智能反馈训练系统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4" w:type="dxa"/>
            <w:vAlign w:val="center"/>
          </w:tcPr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一体式电脑显示的计算机虚拟操作界面；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2.多种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训练方式；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评估功能；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数据库功能；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视觉、语音智能反馈；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训练模式；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软件升级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治疗床（电动升降）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14" w:type="dxa"/>
            <w:vAlign w:val="center"/>
          </w:tcPr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1.床面规格（长×宽）：1860mm（长）×610mm（宽），误差±10%；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2.床面升降距离：450mm～800mm；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3.电动起立床从0°升至85°的起立时间不应小于30s；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4.具备站立角度查看及调节功能：0～85°可调，步长1°，误差±5°；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5.脚踏板调节角度最小调节角度为75°，误差±5°；最大调节角度为115°，误差±5°；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6.具有手动程序，可设置站立角度和站立时间；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7.*具有八种内置程序，站立角度由内部程序控制，具备多种训练模式，如间歇、渐增渐减、渐增等，可设置站立时间；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8.*具备站立时间设置功能：0min～60/75min可调，步长5min，误差±2%，计时结束有提示音；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9.*双电机控制床体升降及床体起立；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10.具备紧急停止控制装置。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脑循环功能治疗仪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14" w:type="dxa"/>
            <w:vAlign w:val="center"/>
          </w:tcPr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1.一通道头箍电刺激搭配两通道肢体神经肌肉电刺激，可同时治疗头部及肢体；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2.可伸缩调节头箍式电极，适用不同头围人群；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3.液晶触摸显示屏，显示直观，操作简便；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4.触摸屏+一键飞梭，飞梭旋钮360°无限制精准调节，自带防误碰功能，治疗结束自动归零； </w:t>
            </w:r>
          </w:p>
          <w:p>
            <w:pPr>
              <w:spacing w:line="312" w:lineRule="auto"/>
              <w:ind w:firstLine="274" w:firstLineChars="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5.电刺激头箍，头箍电刺激装置通过耳后乳突输出人体仿真生物电流，刺激小脑顶核区；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2713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87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9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40" w:lineRule="exact"/>
        <w:jc w:val="center"/>
        <w:rPr>
          <w:rFonts w:hint="eastAsia" w:ascii="宋体" w:hAnsi="宋体" w:eastAsia="宋体" w:cstheme="minorBidi"/>
          <w:color w:val="000000"/>
          <w:sz w:val="24"/>
        </w:rPr>
        <w:sectPr>
          <w:type w:val="continuous"/>
          <w:pgSz w:w="10100" w:h="16840"/>
          <w:pgMar w:top="720" w:right="720" w:bottom="1440" w:left="720" w:header="0" w:footer="0" w:gutter="0"/>
          <w:cols w:space="720" w:num="1"/>
        </w:sectPr>
      </w:pPr>
    </w:p>
    <w:p>
      <w:pPr>
        <w:spacing w:line="440" w:lineRule="exact"/>
        <w:jc w:val="center"/>
        <w:rPr>
          <w:rFonts w:hint="eastAsia" w:ascii="宋体" w:hAnsi="宋体" w:eastAsia="宋体" w:cstheme="minorBidi"/>
          <w:color w:val="000000"/>
          <w:sz w:val="24"/>
        </w:rPr>
      </w:pPr>
    </w:p>
    <w:sectPr>
      <w:type w:val="continuous"/>
      <w:pgSz w:w="10100" w:h="16840"/>
      <w:pgMar w:top="720" w:right="720" w:bottom="144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DA8F4F"/>
    <w:multiLevelType w:val="singleLevel"/>
    <w:tmpl w:val="FDDA8F4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GU5OWVjOGUxNDYyMjUwODdjNjQyYzBhNmFlMmYifQ=="/>
  </w:docVars>
  <w:rsids>
    <w:rsidRoot w:val="00BD0BC8"/>
    <w:rsid w:val="000D6051"/>
    <w:rsid w:val="009F0BE0"/>
    <w:rsid w:val="00BA6D97"/>
    <w:rsid w:val="00BD0BC8"/>
    <w:rsid w:val="28B81CB9"/>
    <w:rsid w:val="33417F56"/>
    <w:rsid w:val="3C032EC3"/>
    <w:rsid w:val="3E3413E4"/>
    <w:rsid w:val="48844CCE"/>
    <w:rsid w:val="5C0B6797"/>
    <w:rsid w:val="62336207"/>
    <w:rsid w:val="73623666"/>
    <w:rsid w:val="7948196A"/>
    <w:rsid w:val="7958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963</Words>
  <Characters>1004</Characters>
  <TotalTime>11</TotalTime>
  <ScaleCrop>false</ScaleCrop>
  <LinksUpToDate>false</LinksUpToDate>
  <CharactersWithSpaces>1017</CharactersWithSpaces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2023-10-24T07:41:00Z</dcterms:created>
  <dc:creator>INTSIG</dc:creator>
  <dc:description>Intsig Word Converter</dc:description>
  <cp:lastModifiedBy>Lenovo</cp:lastModifiedBy>
  <cp:lastPrinted>2023-10-24T08:11:00Z</cp:lastPrinted>
  <dcterms:modified xsi:type="dcterms:W3CDTF">2023-11-23T03:13:51Z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FAD857744C8040C3BDA9EE569393749C_13</vt:lpwstr>
  </property>
</Properties>
</file>