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650306C9" w:rsidR="006D295F" w:rsidRDefault="00C3466D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</w:t>
      </w:r>
      <w:r>
        <w:rPr>
          <w:rFonts w:asciiTheme="minorEastAsia" w:hAnsiTheme="minorEastAsia" w:hint="eastAsia"/>
          <w:sz w:val="32"/>
          <w:szCs w:val="32"/>
        </w:rPr>
        <w:t>种植手术器械套装</w:t>
      </w:r>
    </w:p>
    <w:p w14:paraId="29489644" w14:textId="77777777" w:rsidR="00C3466D" w:rsidRDefault="00C3466D">
      <w:pPr>
        <w:rPr>
          <w:rFonts w:asciiTheme="minorEastAsia" w:hAnsiTheme="minorEastAsia"/>
          <w:sz w:val="28"/>
          <w:szCs w:val="28"/>
        </w:rPr>
      </w:pPr>
    </w:p>
    <w:p w14:paraId="008B8B1F" w14:textId="64443F98" w:rsidR="006D295F" w:rsidRDefault="00C3466D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17F63FF5" w14:textId="77777777" w:rsidR="006D295F" w:rsidRDefault="00C3466D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配有金属口镜、钛</w:t>
      </w:r>
      <w:proofErr w:type="gramStart"/>
      <w:r>
        <w:rPr>
          <w:rFonts w:asciiTheme="minorEastAsia" w:hAnsiTheme="minorEastAsia" w:hint="eastAsia"/>
          <w:sz w:val="28"/>
          <w:szCs w:val="28"/>
        </w:rPr>
        <w:t>制吸唾</w:t>
      </w:r>
      <w:proofErr w:type="gramEnd"/>
      <w:r>
        <w:rPr>
          <w:rFonts w:asciiTheme="minorEastAsia" w:hAnsiTheme="minorEastAsia" w:hint="eastAsia"/>
          <w:sz w:val="28"/>
          <w:szCs w:val="28"/>
        </w:rPr>
        <w:t>、刀柄、骨膜剥离器（一头尖，一头圆）、弯头刮匙、组织</w:t>
      </w:r>
      <w:proofErr w:type="gramStart"/>
      <w:r>
        <w:rPr>
          <w:rFonts w:asciiTheme="minorEastAsia" w:hAnsiTheme="minorEastAsia" w:hint="eastAsia"/>
          <w:sz w:val="28"/>
          <w:szCs w:val="28"/>
        </w:rPr>
        <w:t>镊</w:t>
      </w:r>
      <w:proofErr w:type="gramEnd"/>
      <w:r>
        <w:rPr>
          <w:rFonts w:asciiTheme="minorEastAsia" w:hAnsiTheme="minorEastAsia" w:hint="eastAsia"/>
          <w:sz w:val="28"/>
          <w:szCs w:val="28"/>
        </w:rPr>
        <w:t>、止血钳、软组织剪刀、口唇拉钩、牙周探针。以上器械各三套。</w:t>
      </w:r>
    </w:p>
    <w:p w14:paraId="21223C44" w14:textId="77777777" w:rsidR="006D295F" w:rsidRDefault="00C3466D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配有内、外提升工具两套。</w:t>
      </w:r>
    </w:p>
    <w:p w14:paraId="6CBFB418" w14:textId="77777777" w:rsidR="006D295F" w:rsidRDefault="006D295F">
      <w:pPr>
        <w:rPr>
          <w:rFonts w:asciiTheme="minorEastAsia" w:hAnsiTheme="minorEastAsia"/>
          <w:sz w:val="28"/>
          <w:szCs w:val="28"/>
        </w:rPr>
      </w:pPr>
    </w:p>
    <w:sectPr w:rsidR="006D2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921A"/>
    <w:multiLevelType w:val="singleLevel"/>
    <w:tmpl w:val="24F7921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6D295F"/>
    <w:rsid w:val="0077371B"/>
    <w:rsid w:val="00A708B5"/>
    <w:rsid w:val="00C3466D"/>
    <w:rsid w:val="00D915C1"/>
    <w:rsid w:val="00DC3F47"/>
    <w:rsid w:val="0B301D38"/>
    <w:rsid w:val="150A05EA"/>
    <w:rsid w:val="1AB77BBF"/>
    <w:rsid w:val="1D6C21FA"/>
    <w:rsid w:val="27D2051C"/>
    <w:rsid w:val="330A7511"/>
    <w:rsid w:val="3A50591E"/>
    <w:rsid w:val="54516D95"/>
    <w:rsid w:val="63A4794E"/>
    <w:rsid w:val="63DF7CCA"/>
    <w:rsid w:val="6C520F21"/>
    <w:rsid w:val="6C6A07C8"/>
    <w:rsid w:val="6CC9682F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14246"/>
  <w15:docId w15:val="{47892A95-348D-44C9-8C5A-8CCBECDFF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2025-01-06T00:21:00Z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344CE927B1B34C13856438E7A9DEB0FD_13</vt:lpwstr>
  </property>
</Properties>
</file>