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1D91EA45" w:rsidR="008439AE" w:rsidRDefault="00A76D4E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牙科综合治疗</w:t>
      </w:r>
      <w:proofErr w:type="gramStart"/>
      <w:r>
        <w:rPr>
          <w:rFonts w:asciiTheme="minorEastAsia" w:hAnsiTheme="minorEastAsia" w:hint="eastAsia"/>
          <w:sz w:val="32"/>
          <w:szCs w:val="32"/>
        </w:rPr>
        <w:t>椅</w:t>
      </w:r>
      <w:proofErr w:type="gramEnd"/>
    </w:p>
    <w:p w14:paraId="04D81090" w14:textId="77777777" w:rsidR="00A76D4E" w:rsidRDefault="00A76D4E">
      <w:pPr>
        <w:rPr>
          <w:rFonts w:asciiTheme="minorEastAsia" w:hAnsiTheme="minorEastAsia"/>
          <w:sz w:val="28"/>
          <w:szCs w:val="28"/>
        </w:rPr>
      </w:pPr>
    </w:p>
    <w:p w14:paraId="008B8B1F" w14:textId="69769251" w:rsidR="008439AE" w:rsidRDefault="00A76D4E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53714D26" w14:textId="77777777" w:rsidR="008439AE" w:rsidRDefault="00A76D4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、配有内窥镜一体机。</w:t>
      </w:r>
    </w:p>
    <w:p w14:paraId="6DDCEBAA" w14:textId="77777777" w:rsidR="008439AE" w:rsidRDefault="00A76D4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、配有内置洁牙机。</w:t>
      </w:r>
    </w:p>
    <w:p w14:paraId="0EE9E7CA" w14:textId="77777777" w:rsidR="008439AE" w:rsidRDefault="00A76D4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、配</w:t>
      </w: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高速手机，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低速手机。</w:t>
      </w:r>
    </w:p>
    <w:p w14:paraId="179B60A3" w14:textId="77777777" w:rsidR="008439AE" w:rsidRDefault="00A76D4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全自动水路管道消毒冲洗系统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3875B94B" w14:textId="77777777" w:rsidR="008439AE" w:rsidRDefault="00A76D4E">
      <w:pPr>
        <w:pStyle w:val="ListParagraph1"/>
        <w:spacing w:line="360" w:lineRule="auto"/>
        <w:ind w:left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、电动牙科</w:t>
      </w:r>
      <w:proofErr w:type="gramStart"/>
      <w:r>
        <w:rPr>
          <w:rFonts w:asciiTheme="minorEastAsia" w:hAnsiTheme="minorEastAsia" w:hint="eastAsia"/>
          <w:sz w:val="28"/>
          <w:szCs w:val="28"/>
        </w:rPr>
        <w:t>椅座垫</w:t>
      </w:r>
      <w:proofErr w:type="gramEnd"/>
      <w:r>
        <w:rPr>
          <w:rFonts w:asciiTheme="minorEastAsia" w:hAnsiTheme="minorEastAsia" w:hint="eastAsia"/>
          <w:sz w:val="28"/>
          <w:szCs w:val="28"/>
        </w:rPr>
        <w:t>与椅背在下降过程中遇到阻力时，下降自动停止并小幅上升，避免意外伤害发生。</w:t>
      </w:r>
    </w:p>
    <w:p w14:paraId="2A96B5E8" w14:textId="77777777" w:rsidR="008439AE" w:rsidRDefault="00A76D4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、触摸式助手位控制面板可控制电动牙科</w:t>
      </w:r>
      <w:proofErr w:type="gramStart"/>
      <w:r>
        <w:rPr>
          <w:rFonts w:asciiTheme="minorEastAsia" w:hAnsiTheme="minorEastAsia" w:hint="eastAsia"/>
          <w:sz w:val="28"/>
          <w:szCs w:val="28"/>
        </w:rPr>
        <w:t>椅</w:t>
      </w:r>
      <w:proofErr w:type="gramEnd"/>
      <w:r>
        <w:rPr>
          <w:rFonts w:asciiTheme="minorEastAsia" w:hAnsiTheme="minorEastAsia" w:hint="eastAsia"/>
          <w:sz w:val="28"/>
          <w:szCs w:val="28"/>
        </w:rPr>
        <w:t>复位、</w:t>
      </w:r>
      <w:r>
        <w:rPr>
          <w:rFonts w:asciiTheme="minorEastAsia" w:hAnsiTheme="minorEastAsia"/>
          <w:sz w:val="28"/>
          <w:szCs w:val="28"/>
        </w:rPr>
        <w:t>出</w:t>
      </w:r>
      <w:r>
        <w:rPr>
          <w:rFonts w:asciiTheme="minorEastAsia" w:hAnsiTheme="minorEastAsia" w:hint="eastAsia"/>
          <w:sz w:val="28"/>
          <w:szCs w:val="28"/>
        </w:rPr>
        <w:t>热漱口水、冲痰盂、口腔灯开关。</w:t>
      </w:r>
    </w:p>
    <w:p w14:paraId="52702584" w14:textId="77777777" w:rsidR="008439AE" w:rsidRDefault="00A76D4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、超薄椅背设计，使医生有充足的腿部空间以主动体位工作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14:paraId="479008F8" w14:textId="77777777" w:rsidR="008439AE" w:rsidRDefault="00A76D4E">
      <w:pPr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  <w:lang w:val="zh-CN"/>
        </w:rPr>
        <w:t>医生座椅、</w:t>
      </w:r>
      <w:r>
        <w:rPr>
          <w:rFonts w:asciiTheme="minorEastAsia" w:hAnsiTheme="minorEastAsia" w:hint="eastAsia"/>
          <w:sz w:val="28"/>
          <w:szCs w:val="28"/>
        </w:rPr>
        <w:t>护士座椅各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张。</w:t>
      </w:r>
    </w:p>
    <w:p w14:paraId="6CBFB418" w14:textId="77777777" w:rsidR="008439AE" w:rsidRDefault="008439AE">
      <w:pPr>
        <w:rPr>
          <w:rFonts w:asciiTheme="minorEastAsia" w:hAnsiTheme="minorEastAsia"/>
          <w:sz w:val="28"/>
          <w:szCs w:val="28"/>
        </w:rPr>
      </w:pPr>
    </w:p>
    <w:sectPr w:rsidR="008439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8439AE"/>
    <w:rsid w:val="00A708B5"/>
    <w:rsid w:val="00A76D4E"/>
    <w:rsid w:val="00D915C1"/>
    <w:rsid w:val="00DC3F47"/>
    <w:rsid w:val="02871BF9"/>
    <w:rsid w:val="0B301D38"/>
    <w:rsid w:val="150A05EA"/>
    <w:rsid w:val="1AB77BBF"/>
    <w:rsid w:val="1D6C21FA"/>
    <w:rsid w:val="27D2051C"/>
    <w:rsid w:val="330A7511"/>
    <w:rsid w:val="3A50591E"/>
    <w:rsid w:val="418E3285"/>
    <w:rsid w:val="54516D95"/>
    <w:rsid w:val="63A4794E"/>
    <w:rsid w:val="63DF7CCA"/>
    <w:rsid w:val="659C1626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FC044"/>
  <w15:docId w15:val="{6AADF711-1D8C-45FD-B1D8-CF7AFD58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customStyle="1" w:styleId="ListParagraph1">
    <w:name w:val="List Paragraph1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D462F515B9584BA893BA7BCE884A71E5_13</vt:lpwstr>
  </property>
</Properties>
</file>