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D75B04B" w:rsidR="0017117B" w:rsidRDefault="00823523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口腔藻酸盐调拌机设备</w:t>
      </w:r>
    </w:p>
    <w:p w14:paraId="76F8D99A" w14:textId="77777777" w:rsidR="00823523" w:rsidRDefault="00823523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43C0D72A" w:rsidR="0017117B" w:rsidRDefault="00823523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D1A1DF0" w14:textId="77777777" w:rsidR="0017117B" w:rsidRDefault="00823523">
      <w:pPr>
        <w:numPr>
          <w:ilvl w:val="0"/>
          <w:numId w:val="1"/>
        </w:num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能够自动调拌藻酸盐材料，满足临床</w:t>
      </w:r>
    </w:p>
    <w:p w14:paraId="4DCDB1F7" w14:textId="77777777" w:rsidR="0017117B" w:rsidRDefault="00823523">
      <w:pPr>
        <w:numPr>
          <w:ilvl w:val="0"/>
          <w:numId w:val="1"/>
        </w:num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搅拌均匀，无气泡</w:t>
      </w:r>
    </w:p>
    <w:p w14:paraId="5BEDBB52" w14:textId="77777777" w:rsidR="0017117B" w:rsidRDefault="00823523">
      <w:pPr>
        <w:numPr>
          <w:ilvl w:val="0"/>
          <w:numId w:val="1"/>
        </w:num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配有粉、</w:t>
      </w:r>
      <w:proofErr w:type="gramStart"/>
      <w:r>
        <w:rPr>
          <w:rFonts w:asciiTheme="minorEastAsia" w:hAnsiTheme="minorEastAsia" w:hint="eastAsia"/>
          <w:sz w:val="32"/>
          <w:szCs w:val="32"/>
        </w:rPr>
        <w:t>水比例</w:t>
      </w:r>
      <w:proofErr w:type="gramEnd"/>
      <w:r>
        <w:rPr>
          <w:rFonts w:asciiTheme="minorEastAsia" w:hAnsiTheme="minorEastAsia" w:hint="eastAsia"/>
          <w:sz w:val="32"/>
          <w:szCs w:val="32"/>
        </w:rPr>
        <w:t>器皿。</w:t>
      </w:r>
    </w:p>
    <w:p w14:paraId="6CBFB418" w14:textId="77777777" w:rsidR="0017117B" w:rsidRDefault="0017117B">
      <w:pPr>
        <w:rPr>
          <w:rFonts w:asciiTheme="minorEastAsia" w:hAnsiTheme="minorEastAsia"/>
          <w:sz w:val="28"/>
          <w:szCs w:val="28"/>
        </w:rPr>
      </w:pPr>
    </w:p>
    <w:sectPr w:rsidR="001711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6FF77"/>
    <w:multiLevelType w:val="singleLevel"/>
    <w:tmpl w:val="3EF6FF7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17117B"/>
    <w:rsid w:val="00512865"/>
    <w:rsid w:val="005B0DDF"/>
    <w:rsid w:val="005D3A2D"/>
    <w:rsid w:val="0077371B"/>
    <w:rsid w:val="00823523"/>
    <w:rsid w:val="00A708B5"/>
    <w:rsid w:val="00D915C1"/>
    <w:rsid w:val="00DC3F47"/>
    <w:rsid w:val="0B301D38"/>
    <w:rsid w:val="150A05EA"/>
    <w:rsid w:val="1AB77BBF"/>
    <w:rsid w:val="1D6C21FA"/>
    <w:rsid w:val="21D42E5C"/>
    <w:rsid w:val="27D2051C"/>
    <w:rsid w:val="330A7511"/>
    <w:rsid w:val="3A50591E"/>
    <w:rsid w:val="54516D95"/>
    <w:rsid w:val="63A4794E"/>
    <w:rsid w:val="63DF7CCA"/>
    <w:rsid w:val="6A6D2453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5CFB2"/>
  <w15:docId w15:val="{60F298A4-C93C-4CB6-9D15-5FF69F65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1D39FC62C3154DA0A5CE17C81F976FDF_13</vt:lpwstr>
  </property>
</Properties>
</file>