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0CD6A5F0" w:rsidR="00490AF1" w:rsidRDefault="00973E1F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</w:t>
      </w:r>
      <w:r>
        <w:rPr>
          <w:rFonts w:asciiTheme="minorEastAsia" w:hAnsiTheme="minorEastAsia" w:hint="eastAsia"/>
          <w:sz w:val="32"/>
          <w:szCs w:val="32"/>
        </w:rPr>
        <w:t>超声波牙科治疗仪设备</w:t>
      </w:r>
    </w:p>
    <w:p w14:paraId="21A890CD" w14:textId="77777777" w:rsidR="00973E1F" w:rsidRDefault="00973E1F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57C364B3" w14:textId="5AC7CD2E" w:rsidR="00490AF1" w:rsidRDefault="00973E1F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5B4A80AE" w14:textId="77777777" w:rsidR="00490AF1" w:rsidRDefault="00973E1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、洁治功能：</w:t>
      </w:r>
      <w:proofErr w:type="gramStart"/>
      <w:r>
        <w:rPr>
          <w:rFonts w:asciiTheme="minorEastAsia" w:hAnsiTheme="minorEastAsia" w:hint="eastAsia"/>
          <w:sz w:val="28"/>
          <w:szCs w:val="28"/>
        </w:rPr>
        <w:t>龈</w:t>
      </w:r>
      <w:proofErr w:type="gramEnd"/>
      <w:r>
        <w:rPr>
          <w:rFonts w:asciiTheme="minorEastAsia" w:hAnsiTheme="minorEastAsia" w:hint="eastAsia"/>
          <w:sz w:val="28"/>
          <w:szCs w:val="28"/>
        </w:rPr>
        <w:t>上洁治，</w:t>
      </w:r>
      <w:proofErr w:type="gramStart"/>
      <w:r>
        <w:rPr>
          <w:rFonts w:asciiTheme="minorEastAsia" w:hAnsiTheme="minorEastAsia" w:hint="eastAsia"/>
          <w:sz w:val="28"/>
          <w:szCs w:val="28"/>
        </w:rPr>
        <w:t>龈</w:t>
      </w:r>
      <w:proofErr w:type="gramEnd"/>
      <w:r>
        <w:rPr>
          <w:rFonts w:asciiTheme="minorEastAsia" w:hAnsiTheme="minorEastAsia" w:hint="eastAsia"/>
          <w:sz w:val="28"/>
          <w:szCs w:val="28"/>
        </w:rPr>
        <w:t>下洁治，去除菌斑生物膜</w:t>
      </w:r>
    </w:p>
    <w:p w14:paraId="5164B4F8" w14:textId="77777777" w:rsidR="00490AF1" w:rsidRDefault="00973E1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、修复功能：窝洞预备，肩台制备，肩台修整</w:t>
      </w:r>
    </w:p>
    <w:p w14:paraId="09CCA35F" w14:textId="77777777" w:rsidR="00490AF1" w:rsidRDefault="00973E1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、护理功能：牙周护理，烤瓷修复体和种植体维护</w:t>
      </w:r>
    </w:p>
    <w:p w14:paraId="6CBFB418" w14:textId="77777777" w:rsidR="00490AF1" w:rsidRDefault="00973E1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、根管功能</w:t>
      </w:r>
      <w:r>
        <w:rPr>
          <w:rFonts w:asciiTheme="minorEastAsia" w:hAnsiTheme="minorEastAsia" w:hint="eastAsia"/>
          <w:sz w:val="28"/>
          <w:szCs w:val="28"/>
        </w:rPr>
        <w:t>:</w:t>
      </w:r>
      <w:r>
        <w:rPr>
          <w:rFonts w:asciiTheme="minorEastAsia" w:hAnsiTheme="minorEastAsia" w:hint="eastAsia"/>
          <w:sz w:val="28"/>
          <w:szCs w:val="28"/>
        </w:rPr>
        <w:t>根管再治疗，根管取断针，根管荡洗，根尖手术等</w:t>
      </w:r>
    </w:p>
    <w:p w14:paraId="14A11195" w14:textId="77777777" w:rsidR="00490AF1" w:rsidRDefault="00973E1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、配备相应的工作手柄及工作尖。</w:t>
      </w:r>
    </w:p>
    <w:sectPr w:rsidR="00490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490AF1"/>
    <w:rsid w:val="00512865"/>
    <w:rsid w:val="005B0DDF"/>
    <w:rsid w:val="005D3A2D"/>
    <w:rsid w:val="0077371B"/>
    <w:rsid w:val="00973E1F"/>
    <w:rsid w:val="00A708B5"/>
    <w:rsid w:val="00D915C1"/>
    <w:rsid w:val="00DC3F47"/>
    <w:rsid w:val="0B301D38"/>
    <w:rsid w:val="150A05EA"/>
    <w:rsid w:val="1AB77BBF"/>
    <w:rsid w:val="1BE1282D"/>
    <w:rsid w:val="1D6C21FA"/>
    <w:rsid w:val="27D2051C"/>
    <w:rsid w:val="330A7511"/>
    <w:rsid w:val="3A50591E"/>
    <w:rsid w:val="4DCC64D8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3170F"/>
  <w15:docId w15:val="{CC8494AC-B1BB-4C81-972A-6CE837B4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87A70CC8B9D6401B9F9288685FED3517_13</vt:lpwstr>
  </property>
</Properties>
</file>