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6E41" w14:textId="77777777" w:rsidR="00F018E7" w:rsidRPr="00F018E7" w:rsidRDefault="00AA6D8A" w:rsidP="00F018E7">
      <w:pPr>
        <w:jc w:val="center"/>
        <w:rPr>
          <w:rFonts w:asciiTheme="minorEastAsia" w:hAnsiTheme="minorEastAsia"/>
          <w:b/>
          <w:color w:val="000000" w:themeColor="text1"/>
          <w:sz w:val="36"/>
          <w:szCs w:val="32"/>
        </w:rPr>
      </w:pPr>
      <w:r w:rsidRPr="00F018E7">
        <w:rPr>
          <w:rFonts w:asciiTheme="minorEastAsia" w:hAnsiTheme="minorEastAsia" w:hint="eastAsia"/>
          <w:b/>
          <w:color w:val="000000" w:themeColor="text1"/>
          <w:sz w:val="36"/>
          <w:szCs w:val="32"/>
        </w:rPr>
        <w:t>无创血流动力学监护仪</w:t>
      </w:r>
    </w:p>
    <w:p w14:paraId="01A133E8" w14:textId="4FF27F1D" w:rsidR="008E3A8E" w:rsidRDefault="00AA6D8A" w:rsidP="00F018E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设备重点关注</w:t>
      </w:r>
      <w:r>
        <w:rPr>
          <w:rFonts w:asciiTheme="minorEastAsia" w:hAnsiTheme="minorEastAsia" w:hint="eastAsia"/>
          <w:sz w:val="28"/>
          <w:szCs w:val="28"/>
        </w:rPr>
        <w:t>如下:</w:t>
      </w:r>
    </w:p>
    <w:p w14:paraId="6FA4FB5B" w14:textId="77777777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1、国产无创血流动力学监护仪，可用于应急、转运、救援、病房等场景使用，设备小巧便捷易于携带，无需耗材；</w:t>
      </w:r>
    </w:p>
    <w:p w14:paraId="354B4C3D" w14:textId="77777777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2、彩色触摸屏，中文界面，触屏操作，清晰直观显示患者血流参数，操作简单便捷；</w:t>
      </w:r>
    </w:p>
    <w:p w14:paraId="3A9247CB" w14:textId="34A233DE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3、采用超声多普勒技术，超声探头可以实现连续、无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8"/>
          <w:szCs w:val="28"/>
        </w:rPr>
        <w:t>创测量动静脉血流动态频谱，实时、动态评估患者循环状态；</w:t>
      </w:r>
    </w:p>
    <w:p w14:paraId="6926DA38" w14:textId="73F676D6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4、配备有心肺复苏（CPR）专用工具，能够直观反馈患者血流情况，评估自主循环（ROSC）；</w:t>
      </w:r>
    </w:p>
    <w:p w14:paraId="3FBA5E4F" w14:textId="77777777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5、可通过非手持测量方式</w:t>
      </w: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逐搏记录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两小时以上的实测血</w:t>
      </w: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流数据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参数；</w:t>
      </w:r>
    </w:p>
    <w:p w14:paraId="52FE97B8" w14:textId="368EAA79" w:rsidR="008E3A8E" w:rsidRDefault="00AA6D8A">
      <w:pPr>
        <w:pStyle w:val="a3"/>
        <w:spacing w:line="520" w:lineRule="exac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6、提供及时有效的生理反馈指标，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可对心排量、心指数、每搏量、每搏指数、每搏变异度、外周阻力、阻力指数、血流峰值速度变异度等参数进行无创连续监测；</w:t>
      </w:r>
    </w:p>
    <w:p w14:paraId="36A1DA70" w14:textId="77777777" w:rsidR="008E3A8E" w:rsidRDefault="00AA6D8A">
      <w:pPr>
        <w:pStyle w:val="a3"/>
        <w:spacing w:line="520" w:lineRule="exac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7、直接测量血流最大、最小及平均流速，可测量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最大血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28"/>
        </w:rPr>
        <w:t>流速度变化速率，可对四肢浅表外周动脉进行血流阻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力指数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28"/>
        </w:rPr>
        <w:t>RI评估</w:t>
      </w:r>
    </w:p>
    <w:p w14:paraId="44663E81" w14:textId="77777777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8、满足室外及转运等使用场景要求，需防水、防摔、防尘；</w:t>
      </w:r>
    </w:p>
    <w:p w14:paraId="29989505" w14:textId="77777777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9、配有长续航电池，在无法提供交流供电情况下，可满足患者转运需求；</w:t>
      </w:r>
    </w:p>
    <w:p w14:paraId="5E43F60A" w14:textId="77777777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10、开机无需校准，无需输入患者信息的前提下可立即测得血流流速，每</w:t>
      </w: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搏距离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等相关参数；</w:t>
      </w:r>
    </w:p>
    <w:p w14:paraId="124BE2DD" w14:textId="77777777" w:rsidR="008E3A8E" w:rsidRDefault="00AA6D8A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11、能够提供全套技术资料、安装服务、操作手册、及应用培训；能够快速响应，售后网点丰富，二十四小时能到达现场；整机保修不得低于一年，保修期后能提供长期售后维修服务。</w:t>
      </w:r>
    </w:p>
    <w:p w14:paraId="7AFC40C2" w14:textId="1A2EB149" w:rsidR="008E3A8E" w:rsidRDefault="008E3A8E">
      <w:pPr>
        <w:pStyle w:val="a3"/>
        <w:spacing w:line="520" w:lineRule="exact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8E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zA0NzViM2MwMzg0YWVjM2U1MTNmM2UxNzQxZTUifQ=="/>
    <w:docVar w:name="KSO_WPS_MARK_KEY" w:val="739623f0-dc2a-4e4b-a2a3-387c74df50b1"/>
  </w:docVars>
  <w:rsids>
    <w:rsidRoot w:val="00D915C1"/>
    <w:rsid w:val="00140D79"/>
    <w:rsid w:val="00512865"/>
    <w:rsid w:val="005D3A2D"/>
    <w:rsid w:val="00627E6B"/>
    <w:rsid w:val="008E3A8E"/>
    <w:rsid w:val="00A708B5"/>
    <w:rsid w:val="00AA6D8A"/>
    <w:rsid w:val="00D915C1"/>
    <w:rsid w:val="00DC3F47"/>
    <w:rsid w:val="00F018E7"/>
    <w:rsid w:val="01B273E5"/>
    <w:rsid w:val="02711490"/>
    <w:rsid w:val="0299351D"/>
    <w:rsid w:val="030B2A3C"/>
    <w:rsid w:val="03830824"/>
    <w:rsid w:val="0422003D"/>
    <w:rsid w:val="047343F5"/>
    <w:rsid w:val="05012953"/>
    <w:rsid w:val="0782379F"/>
    <w:rsid w:val="0A486323"/>
    <w:rsid w:val="0DD8176C"/>
    <w:rsid w:val="0F41761A"/>
    <w:rsid w:val="0F492922"/>
    <w:rsid w:val="10417A9D"/>
    <w:rsid w:val="114A472F"/>
    <w:rsid w:val="12CB32FF"/>
    <w:rsid w:val="141259D8"/>
    <w:rsid w:val="14E3669A"/>
    <w:rsid w:val="161C2B3E"/>
    <w:rsid w:val="1791130A"/>
    <w:rsid w:val="17D82B4B"/>
    <w:rsid w:val="1B925650"/>
    <w:rsid w:val="1CDF7D23"/>
    <w:rsid w:val="1E8841AE"/>
    <w:rsid w:val="1F6B68E4"/>
    <w:rsid w:val="21414FA7"/>
    <w:rsid w:val="2221328A"/>
    <w:rsid w:val="22D30A28"/>
    <w:rsid w:val="23F31FF5"/>
    <w:rsid w:val="248F6BD1"/>
    <w:rsid w:val="249C444C"/>
    <w:rsid w:val="24E24F53"/>
    <w:rsid w:val="257B7155"/>
    <w:rsid w:val="25DF2B3E"/>
    <w:rsid w:val="26687E9A"/>
    <w:rsid w:val="26DD0CDD"/>
    <w:rsid w:val="27D2051C"/>
    <w:rsid w:val="27FC7902"/>
    <w:rsid w:val="280E6FA4"/>
    <w:rsid w:val="28E75B67"/>
    <w:rsid w:val="2A2B4E3C"/>
    <w:rsid w:val="2B2438D4"/>
    <w:rsid w:val="2B824D9A"/>
    <w:rsid w:val="2C78619D"/>
    <w:rsid w:val="2CC601BB"/>
    <w:rsid w:val="2DB6565E"/>
    <w:rsid w:val="2F454A5C"/>
    <w:rsid w:val="30B7052A"/>
    <w:rsid w:val="32A67DFF"/>
    <w:rsid w:val="333D4F0D"/>
    <w:rsid w:val="33404898"/>
    <w:rsid w:val="336D632F"/>
    <w:rsid w:val="358B5193"/>
    <w:rsid w:val="36010FB1"/>
    <w:rsid w:val="39203E44"/>
    <w:rsid w:val="3A40527C"/>
    <w:rsid w:val="3B0A0908"/>
    <w:rsid w:val="3B6023B3"/>
    <w:rsid w:val="3CD83D46"/>
    <w:rsid w:val="3F493FDE"/>
    <w:rsid w:val="40AC572D"/>
    <w:rsid w:val="411637AA"/>
    <w:rsid w:val="42545CBF"/>
    <w:rsid w:val="42EA0498"/>
    <w:rsid w:val="4404683C"/>
    <w:rsid w:val="44FC320A"/>
    <w:rsid w:val="47CC58C3"/>
    <w:rsid w:val="48501242"/>
    <w:rsid w:val="49897A7C"/>
    <w:rsid w:val="49DE18DD"/>
    <w:rsid w:val="4C92075D"/>
    <w:rsid w:val="4D1175FE"/>
    <w:rsid w:val="4E8567CB"/>
    <w:rsid w:val="50355FCF"/>
    <w:rsid w:val="539E5E24"/>
    <w:rsid w:val="54222BAB"/>
    <w:rsid w:val="54516D95"/>
    <w:rsid w:val="558A126B"/>
    <w:rsid w:val="55F518F1"/>
    <w:rsid w:val="56E376A0"/>
    <w:rsid w:val="57DC747B"/>
    <w:rsid w:val="58306D73"/>
    <w:rsid w:val="58845D45"/>
    <w:rsid w:val="59754BC6"/>
    <w:rsid w:val="5AAD1584"/>
    <w:rsid w:val="5B9B762E"/>
    <w:rsid w:val="5F1D242D"/>
    <w:rsid w:val="5F545068"/>
    <w:rsid w:val="5F9D057C"/>
    <w:rsid w:val="60964868"/>
    <w:rsid w:val="64414AEB"/>
    <w:rsid w:val="66DB3DD9"/>
    <w:rsid w:val="66E35F48"/>
    <w:rsid w:val="66FD119D"/>
    <w:rsid w:val="67170922"/>
    <w:rsid w:val="67493BAA"/>
    <w:rsid w:val="68414486"/>
    <w:rsid w:val="6A9A6D03"/>
    <w:rsid w:val="6AAE3356"/>
    <w:rsid w:val="6AC56475"/>
    <w:rsid w:val="6B824366"/>
    <w:rsid w:val="6C027255"/>
    <w:rsid w:val="6C375961"/>
    <w:rsid w:val="6C6A07C8"/>
    <w:rsid w:val="6C937C19"/>
    <w:rsid w:val="6CB22A29"/>
    <w:rsid w:val="6F8C7E46"/>
    <w:rsid w:val="743D707D"/>
    <w:rsid w:val="745A7B07"/>
    <w:rsid w:val="75287D2D"/>
    <w:rsid w:val="754B61D6"/>
    <w:rsid w:val="758F6774"/>
    <w:rsid w:val="777A2396"/>
    <w:rsid w:val="7981328D"/>
    <w:rsid w:val="79A2133F"/>
    <w:rsid w:val="7A5073DE"/>
    <w:rsid w:val="7A625BBB"/>
    <w:rsid w:val="7ABD4419"/>
    <w:rsid w:val="7B86755B"/>
    <w:rsid w:val="7D776954"/>
    <w:rsid w:val="7E17093E"/>
    <w:rsid w:val="7F0F293D"/>
    <w:rsid w:val="7F9D1317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87F3"/>
  <w15:docId w15:val="{E3BA78ED-5947-4EA2-9558-A30654AD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7</cp:revision>
  <cp:lastPrinted>2024-07-17T08:25:00Z</cp:lastPrinted>
  <dcterms:created xsi:type="dcterms:W3CDTF">2024-05-30T07:46:00Z</dcterms:created>
  <dcterms:modified xsi:type="dcterms:W3CDTF">2025-03-26T02:57:00Z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344C47A7DA134F69A48D7E3CF5E93390_12</vt:lpwstr>
  </property>
  <property fmtid="{D5CDD505-2E9C-101B-9397-08002B2CF9AE}" pid="4" name="KSOTemplateDocerSaveRecord">
    <vt:lpwstr>eyJoZGlkIjoiODNhMzA0NzViM2MwMzg0YWVjM2U1MTNmM2UxNzQxZTUiLCJ1c2VySWQiOiIzNTYwMDg2NzkifQ==</vt:lpwstr>
  </property>
</Properties>
</file>